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BD" w:rsidRPr="00A444BD" w:rsidRDefault="00A444BD" w:rsidP="00A444B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A444BD">
        <w:rPr>
          <w:rFonts w:ascii="Arial" w:hAnsi="Arial" w:cs="Arial"/>
          <w:color w:val="3C3C3C"/>
          <w:spacing w:val="2"/>
          <w:sz w:val="28"/>
          <w:szCs w:val="28"/>
        </w:rPr>
        <w:t xml:space="preserve">МИНИСТЕРСТВО ТРУДА И </w:t>
      </w:r>
      <w:r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A444BD">
        <w:rPr>
          <w:rFonts w:ascii="Arial" w:hAnsi="Arial" w:cs="Arial"/>
          <w:color w:val="3C3C3C"/>
          <w:spacing w:val="2"/>
          <w:sz w:val="28"/>
          <w:szCs w:val="28"/>
        </w:rPr>
        <w:t>СОЦИАЛЬНОЙ ЗАЩИТЫ РОССИЙСКОЙ ФЕДЕРАЦИИ</w:t>
      </w:r>
    </w:p>
    <w:p w:rsidR="00A444BD" w:rsidRPr="00A444BD" w:rsidRDefault="00A444BD" w:rsidP="00A444B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A444BD" w:rsidRPr="00A444BD" w:rsidRDefault="00A444BD" w:rsidP="00A444B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A444BD">
        <w:rPr>
          <w:rFonts w:ascii="Arial" w:hAnsi="Arial" w:cs="Arial"/>
          <w:color w:val="3C3C3C"/>
          <w:spacing w:val="2"/>
          <w:sz w:val="28"/>
          <w:szCs w:val="28"/>
        </w:rPr>
        <w:t>ПИСЬМО</w:t>
      </w:r>
    </w:p>
    <w:p w:rsidR="00A444BD" w:rsidRPr="00A444BD" w:rsidRDefault="00A444BD" w:rsidP="00A444B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A444BD">
        <w:rPr>
          <w:rFonts w:ascii="Arial" w:hAnsi="Arial" w:cs="Arial"/>
          <w:color w:val="3C3C3C"/>
          <w:spacing w:val="2"/>
          <w:sz w:val="28"/>
          <w:szCs w:val="28"/>
        </w:rPr>
        <w:t xml:space="preserve">от </w:t>
      </w:r>
      <w:bookmarkStart w:id="0" w:name="_GoBack"/>
      <w:r w:rsidRPr="00A444BD">
        <w:rPr>
          <w:rFonts w:ascii="Arial" w:hAnsi="Arial" w:cs="Arial"/>
          <w:color w:val="3C3C3C"/>
          <w:spacing w:val="2"/>
          <w:sz w:val="28"/>
          <w:szCs w:val="28"/>
        </w:rPr>
        <w:t>10 февраля 2020 года N 15-4/ООГ-347</w:t>
      </w:r>
      <w:bookmarkEnd w:id="0"/>
    </w:p>
    <w:p w:rsidR="00A444BD" w:rsidRPr="00A444BD" w:rsidRDefault="00A444BD" w:rsidP="00A444B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bCs/>
          <w:color w:val="3C3C3C"/>
          <w:spacing w:val="2"/>
          <w:sz w:val="22"/>
          <w:szCs w:val="22"/>
        </w:rPr>
      </w:pPr>
      <w:r w:rsidRPr="00A444BD">
        <w:rPr>
          <w:rFonts w:ascii="Arial" w:hAnsi="Arial" w:cs="Arial"/>
          <w:b/>
          <w:bCs/>
          <w:color w:val="3C3C3C"/>
          <w:spacing w:val="2"/>
          <w:sz w:val="22"/>
          <w:szCs w:val="22"/>
        </w:rPr>
        <w:t xml:space="preserve">[Об индивидуальном номере рабочего места </w:t>
      </w:r>
      <w:r w:rsidRPr="00A444BD">
        <w:rPr>
          <w:rFonts w:ascii="Arial" w:hAnsi="Arial" w:cs="Arial"/>
          <w:b/>
          <w:bCs/>
          <w:color w:val="3C3C3C"/>
          <w:spacing w:val="2"/>
          <w:sz w:val="22"/>
          <w:szCs w:val="22"/>
        </w:rPr>
        <w:br/>
      </w:r>
      <w:r w:rsidRPr="00A444BD">
        <w:rPr>
          <w:rFonts w:ascii="Arial" w:hAnsi="Arial" w:cs="Arial"/>
          <w:b/>
          <w:bCs/>
          <w:color w:val="3C3C3C"/>
          <w:spacing w:val="2"/>
          <w:sz w:val="22"/>
          <w:szCs w:val="22"/>
        </w:rPr>
        <w:t>при проведении специальной оценки условий труда]</w:t>
      </w:r>
    </w:p>
    <w:p w:rsidR="00A444BD" w:rsidRDefault="00A444BD" w:rsidP="00A444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444BD" w:rsidRDefault="00A444BD" w:rsidP="00A444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Департамент условий и охраны труда в соответствии с компетенцией рассмотрел обращение, поступившее на официальный сайт Министерства труда и социальной защиты Российской Федерации, и сообщает следующее.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444BD" w:rsidRDefault="00A444BD" w:rsidP="00A444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пунктом 2 части 2 </w:t>
      </w:r>
      <w:hyperlink r:id="rId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статьи 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28 декабря 2013 г. N 426-ФЗ "О специальной оценке условий труда"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 Федеральной государственной информационной системе учета результатов проведения специальной оценки условий труда (далее - ФГИС СОУТ) объектом учета в отношении рабочего места, в том числе, является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444BD" w:rsidRDefault="00A444BD" w:rsidP="00A444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Отмечаем, что </w:t>
      </w:r>
      <w:hyperlink r:id="rId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частью 4 Инструкции по заполнению формы отчета о проведении специальной оценки условий труда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являющейся </w:t>
      </w:r>
      <w:hyperlink r:id="rId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приложением N 4 к приказу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предусмотрено требование к количеству знаков в индивидуальном номере рабочего места (не более 8 знаков: от 1 до 99 999 999). Аналогичные рабочие места обозначаются номером с добавлением прописной буквы "А".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444BD" w:rsidRDefault="00A444BD" w:rsidP="00A444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Принимая во внимание необходимость соблюдения требований законодательства о специальной оценке условий труда, и учитывая, что индивидуальный номер рабочего места является одним из механизмов оценки динамики условий труда на конкретном рабочем месте, при проведении внеплановой и (или) повторной специальной оценки условий труда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необходимо</w:t>
      </w:r>
      <w:r>
        <w:rPr>
          <w:rFonts w:ascii="Arial" w:hAnsi="Arial" w:cs="Arial"/>
          <w:color w:val="2D2D2D"/>
          <w:spacing w:val="2"/>
          <w:sz w:val="21"/>
          <w:szCs w:val="21"/>
        </w:rPr>
        <w:t> присваивать рабочим местам индивидуальный номер, который должен полностью совпадать с первоначально указанным для данного рабочего места.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444BD" w:rsidRDefault="00A444BD" w:rsidP="00A444B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Заместитель директора Департамента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условий и охраны труда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Т.М.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Жигастова</w:t>
      </w:r>
      <w:proofErr w:type="spellEnd"/>
    </w:p>
    <w:p w:rsidR="00377C2D" w:rsidRDefault="00377C2D"/>
    <w:p w:rsidR="001E3FA0" w:rsidRPr="001E3FA0" w:rsidRDefault="001E3FA0">
      <w:r>
        <w:t xml:space="preserve">Вы скачали этот файл с сайта компании </w:t>
      </w:r>
      <w:proofErr w:type="spellStart"/>
      <w:r>
        <w:t>ТехноСтандарт</w:t>
      </w:r>
      <w:proofErr w:type="spellEnd"/>
      <w:r>
        <w:t xml:space="preserve"> - </w:t>
      </w:r>
      <w:hyperlink r:id="rId8" w:history="1">
        <w:r w:rsidRPr="00EA4076">
          <w:rPr>
            <w:rStyle w:val="a5"/>
          </w:rPr>
          <w:t>https://www.technostandard.ru</w:t>
        </w:r>
      </w:hyperlink>
      <w: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917"/>
        <w:gridCol w:w="6549"/>
      </w:tblGrid>
      <w:tr w:rsidR="001E3FA0" w:rsidTr="001E3FA0">
        <w:trPr>
          <w:trHeight w:val="1464"/>
        </w:trPr>
        <w:tc>
          <w:tcPr>
            <w:tcW w:w="3917" w:type="dxa"/>
          </w:tcPr>
          <w:p w:rsidR="001E3FA0" w:rsidRDefault="001E3FA0">
            <w:r>
              <w:rPr>
                <w:noProof/>
              </w:rPr>
              <w:drawing>
                <wp:inline distT="0" distB="0" distL="0" distR="0">
                  <wp:extent cx="2350170" cy="847725"/>
                  <wp:effectExtent l="0" t="0" r="0" b="0"/>
                  <wp:docPr id="1" name="Рисунок 1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С-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61" cy="85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1E3FA0" w:rsidRDefault="001E3FA0">
            <w:r>
              <w:t>ТЕХНОСТАНДАРТ</w:t>
            </w:r>
            <w:r w:rsidRPr="001E3FA0">
              <w:t xml:space="preserve"> | </w:t>
            </w:r>
            <w:r>
              <w:t>Охрана труда и сертификация</w:t>
            </w:r>
          </w:p>
          <w:p w:rsidR="001E3FA0" w:rsidRDefault="001E3FA0"/>
          <w:p w:rsidR="001E3FA0" w:rsidRPr="001E3FA0" w:rsidRDefault="001E3FA0">
            <w:r>
              <w:t>+7 812 456-70-17</w:t>
            </w:r>
            <w:r w:rsidRPr="001E3FA0">
              <w:t xml:space="preserve">  |  8</w:t>
            </w:r>
            <w:r>
              <w:rPr>
                <w:lang w:val="en-US"/>
              </w:rPr>
              <w:t> </w:t>
            </w:r>
            <w:r w:rsidRPr="001E3FA0">
              <w:t>800</w:t>
            </w:r>
            <w:r>
              <w:rPr>
                <w:lang w:val="en-US"/>
              </w:rPr>
              <w:t> </w:t>
            </w:r>
            <w:r w:rsidRPr="001E3FA0">
              <w:t>301-01-17</w:t>
            </w:r>
          </w:p>
          <w:p w:rsidR="001E3FA0" w:rsidRPr="001E3FA0" w:rsidRDefault="001E3FA0" w:rsidP="001E3FA0">
            <w:hyperlink r:id="rId10" w:history="1">
              <w:r w:rsidRPr="00EA4076">
                <w:rPr>
                  <w:rStyle w:val="a5"/>
                  <w:lang w:val="en-US"/>
                </w:rPr>
                <w:t>info</w:t>
              </w:r>
              <w:r w:rsidRPr="001E3FA0">
                <w:rPr>
                  <w:rStyle w:val="a5"/>
                </w:rPr>
                <w:t>@</w:t>
              </w:r>
              <w:r w:rsidRPr="00EA4076">
                <w:rPr>
                  <w:rStyle w:val="a5"/>
                  <w:lang w:val="en-US"/>
                </w:rPr>
                <w:t>gtcons</w:t>
              </w:r>
              <w:r w:rsidRPr="001E3FA0">
                <w:rPr>
                  <w:rStyle w:val="a5"/>
                </w:rPr>
                <w:t>.</w:t>
              </w:r>
              <w:r w:rsidRPr="00EA4076">
                <w:rPr>
                  <w:rStyle w:val="a5"/>
                  <w:lang w:val="en-US"/>
                </w:rPr>
                <w:t>ru</w:t>
              </w:r>
            </w:hyperlink>
            <w:r w:rsidRPr="001E3FA0">
              <w:t xml:space="preserve"> </w:t>
            </w:r>
            <w:r>
              <w:t xml:space="preserve">  </w:t>
            </w:r>
            <w:r w:rsidRPr="001E3FA0">
              <w:t xml:space="preserve">|  </w:t>
            </w:r>
            <w:hyperlink r:id="rId11" w:history="1">
              <w:r w:rsidRPr="00EA4076">
                <w:rPr>
                  <w:rStyle w:val="a5"/>
                  <w:lang w:val="en-US"/>
                </w:rPr>
                <w:t>www</w:t>
              </w:r>
              <w:r w:rsidRPr="00EA4076">
                <w:rPr>
                  <w:rStyle w:val="a5"/>
                </w:rPr>
                <w:t>.</w:t>
              </w:r>
              <w:r w:rsidRPr="00EA4076">
                <w:rPr>
                  <w:rStyle w:val="a5"/>
                  <w:lang w:val="en-US"/>
                </w:rPr>
                <w:t>technostandard</w:t>
              </w:r>
              <w:r w:rsidRPr="00EA4076">
                <w:rPr>
                  <w:rStyle w:val="a5"/>
                </w:rPr>
                <w:t>.</w:t>
              </w:r>
              <w:r w:rsidRPr="00EA4076">
                <w:rPr>
                  <w:rStyle w:val="a5"/>
                  <w:lang w:val="en-US"/>
                </w:rPr>
                <w:t>ru</w:t>
              </w:r>
            </w:hyperlink>
            <w:r w:rsidRPr="001E3FA0">
              <w:t xml:space="preserve"> </w:t>
            </w:r>
          </w:p>
        </w:tc>
      </w:tr>
    </w:tbl>
    <w:p w:rsidR="00A444BD" w:rsidRDefault="00A444BD"/>
    <w:sectPr w:rsidR="00A444BD" w:rsidSect="00A44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BD"/>
    <w:rsid w:val="00001391"/>
    <w:rsid w:val="0001092B"/>
    <w:rsid w:val="00027EDA"/>
    <w:rsid w:val="000A23BE"/>
    <w:rsid w:val="001E3FA0"/>
    <w:rsid w:val="00212269"/>
    <w:rsid w:val="0021624C"/>
    <w:rsid w:val="00295911"/>
    <w:rsid w:val="00296EB7"/>
    <w:rsid w:val="003418F4"/>
    <w:rsid w:val="003520AA"/>
    <w:rsid w:val="00377C2D"/>
    <w:rsid w:val="00403423"/>
    <w:rsid w:val="00407034"/>
    <w:rsid w:val="00456167"/>
    <w:rsid w:val="004E1A24"/>
    <w:rsid w:val="00540860"/>
    <w:rsid w:val="00572282"/>
    <w:rsid w:val="006848A2"/>
    <w:rsid w:val="006B5DA2"/>
    <w:rsid w:val="006F3BFC"/>
    <w:rsid w:val="0075779C"/>
    <w:rsid w:val="007E71CC"/>
    <w:rsid w:val="0089486A"/>
    <w:rsid w:val="0091053D"/>
    <w:rsid w:val="00A444BD"/>
    <w:rsid w:val="00A9050E"/>
    <w:rsid w:val="00AD2EFE"/>
    <w:rsid w:val="00B0568A"/>
    <w:rsid w:val="00B979A5"/>
    <w:rsid w:val="00CC3049"/>
    <w:rsid w:val="00CE2CF2"/>
    <w:rsid w:val="00D651BE"/>
    <w:rsid w:val="00D65BF8"/>
    <w:rsid w:val="00DA563F"/>
    <w:rsid w:val="00DA5EE3"/>
    <w:rsid w:val="00DC11DC"/>
    <w:rsid w:val="00E731EC"/>
    <w:rsid w:val="00E90066"/>
    <w:rsid w:val="00F105D8"/>
    <w:rsid w:val="00F5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DC39"/>
  <w15:chartTrackingRefBased/>
  <w15:docId w15:val="{1F78DDFB-B7F6-4A4A-8F56-94C2CBCB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48A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848A2"/>
    <w:rPr>
      <w:rFonts w:ascii="Arial Nova" w:eastAsiaTheme="minorEastAsia" w:hAnsi="Arial Nova"/>
      <w:color w:val="5A5A5A" w:themeColor="text1" w:themeTint="A5"/>
      <w:spacing w:val="15"/>
      <w:lang w:eastAsia="ar-SA"/>
    </w:rPr>
  </w:style>
  <w:style w:type="paragraph" w:customStyle="1" w:styleId="headertext">
    <w:name w:val="headertext"/>
    <w:basedOn w:val="a"/>
    <w:rsid w:val="00A444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A444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444BD"/>
    <w:rPr>
      <w:color w:val="0000FF"/>
      <w:u w:val="single"/>
    </w:rPr>
  </w:style>
  <w:style w:type="table" w:styleId="a6">
    <w:name w:val="Table Grid"/>
    <w:basedOn w:val="a1"/>
    <w:uiPriority w:val="39"/>
    <w:rsid w:val="001E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E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standar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727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2756" TargetMode="External"/><Relationship Id="rId11" Type="http://schemas.openxmlformats.org/officeDocument/2006/relationships/hyperlink" Target="http://www.technostandard.ru" TargetMode="External"/><Relationship Id="rId5" Type="http://schemas.openxmlformats.org/officeDocument/2006/relationships/hyperlink" Target="http://docs.cntd.ru/document/499067392" TargetMode="External"/><Relationship Id="rId10" Type="http://schemas.openxmlformats.org/officeDocument/2006/relationships/hyperlink" Target="mailto:info@gtcons.ru" TargetMode="External"/><Relationship Id="rId4" Type="http://schemas.openxmlformats.org/officeDocument/2006/relationships/hyperlink" Target="http://docs.cntd.ru/document/499067392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О.Е. (technoconsgroup)</dc:creator>
  <cp:keywords/>
  <dc:description/>
  <cp:lastModifiedBy>Ляхова О.Е. (technoconsgroup)</cp:lastModifiedBy>
  <cp:revision>1</cp:revision>
  <dcterms:created xsi:type="dcterms:W3CDTF">2020-07-24T07:59:00Z</dcterms:created>
  <dcterms:modified xsi:type="dcterms:W3CDTF">2020-07-24T14:28:00Z</dcterms:modified>
</cp:coreProperties>
</file>